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E251A" w14:textId="1F4D2597" w:rsidR="00FA60A5" w:rsidRPr="00FA60A5" w:rsidRDefault="00FA60A5" w:rsidP="00FA60A5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FA60A5">
        <w:rPr>
          <w:rFonts w:ascii="Verdana" w:hAnsi="Verdana"/>
          <w:b/>
          <w:bCs/>
          <w:sz w:val="20"/>
          <w:szCs w:val="20"/>
          <w:u w:val="single"/>
        </w:rPr>
        <w:t>Požadavky zadavatele</w:t>
      </w:r>
    </w:p>
    <w:p w14:paraId="201FD70E" w14:textId="77777777" w:rsidR="00FA60A5" w:rsidRDefault="00FA60A5" w:rsidP="00FA60A5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A60A5">
        <w:rPr>
          <w:rFonts w:ascii="Verdana" w:hAnsi="Verdana"/>
          <w:sz w:val="20"/>
          <w:szCs w:val="20"/>
        </w:rPr>
        <w:t>Izolátory z UV stabilního plastu, rohové izolátory z glazovaného porcelánu</w:t>
      </w:r>
    </w:p>
    <w:p w14:paraId="377F9468" w14:textId="77777777" w:rsidR="00FA60A5" w:rsidRDefault="00FA60A5" w:rsidP="00FA60A5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A60A5">
        <w:rPr>
          <w:rFonts w:ascii="Verdana" w:hAnsi="Verdana"/>
          <w:sz w:val="20"/>
          <w:szCs w:val="20"/>
        </w:rPr>
        <w:t xml:space="preserve">drát z vysokopevnostní oceli. Každý drát napnut napínacími prvky s kompenzačními pružinami silou min. 130 kg. </w:t>
      </w:r>
    </w:p>
    <w:p w14:paraId="026E0933" w14:textId="77777777" w:rsidR="00FA60A5" w:rsidRDefault="00FA60A5" w:rsidP="00FA60A5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A60A5">
        <w:rPr>
          <w:rFonts w:ascii="Verdana" w:hAnsi="Verdana"/>
          <w:sz w:val="20"/>
          <w:szCs w:val="20"/>
        </w:rPr>
        <w:t>Odkorněné kůly v celých průměrech.</w:t>
      </w:r>
    </w:p>
    <w:p w14:paraId="5B7E2907" w14:textId="155689F6" w:rsidR="00FA60A5" w:rsidRDefault="00FA60A5" w:rsidP="00FA60A5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A60A5">
        <w:rPr>
          <w:rFonts w:ascii="Verdana" w:hAnsi="Verdana"/>
          <w:sz w:val="20"/>
          <w:szCs w:val="20"/>
        </w:rPr>
        <w:t>Akátové kůly neštípané odkorněné rozměru 16-20/200 a 20-25/250 cm zatloukané na výslednou výšku 125 cm Kůly jsou zatloukané na výslednou výšku 125 cm, tzn. že do hloubky až 75 a 125 cm.</w:t>
      </w:r>
    </w:p>
    <w:p w14:paraId="13681EB0" w14:textId="77777777" w:rsidR="00FA60A5" w:rsidRDefault="00FA60A5" w:rsidP="00FA60A5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A60A5">
        <w:rPr>
          <w:rFonts w:ascii="Verdana" w:hAnsi="Verdana"/>
          <w:sz w:val="20"/>
          <w:szCs w:val="20"/>
        </w:rPr>
        <w:t>Všechny rohové, lomové a koncové konstrukce z kůlů r. 20-25/250 cm u bran budou řešené konstrukcí tří kůlů a dvou břeven spojených tesařským zámkem a stažených rohatkovými napínáky a drátem z vysokopevnostní oceli dvojmo.</w:t>
      </w:r>
    </w:p>
    <w:p w14:paraId="374C4CA1" w14:textId="77777777" w:rsidR="00FA60A5" w:rsidRDefault="00FA60A5" w:rsidP="00FA60A5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A60A5">
        <w:rPr>
          <w:rFonts w:ascii="Verdana" w:hAnsi="Verdana"/>
          <w:sz w:val="20"/>
          <w:szCs w:val="20"/>
        </w:rPr>
        <w:t>Vodiče budou osazené kompenzačními pružinami s kolečkovým napínákem.</w:t>
      </w:r>
    </w:p>
    <w:p w14:paraId="62F2921A" w14:textId="38949607" w:rsidR="00FA60A5" w:rsidRDefault="00FA60A5" w:rsidP="00FA60A5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FA60A5">
        <w:rPr>
          <w:rFonts w:ascii="Verdana" w:hAnsi="Verdana"/>
          <w:sz w:val="20"/>
          <w:szCs w:val="20"/>
        </w:rPr>
        <w:t>Záruka na komponenty 10 let.</w:t>
      </w:r>
    </w:p>
    <w:p w14:paraId="04289BA2" w14:textId="16268287" w:rsidR="00A631AE" w:rsidRDefault="00A631AE" w:rsidP="00A631AE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A631AE">
        <w:rPr>
          <w:rFonts w:ascii="Verdana" w:hAnsi="Verdana"/>
          <w:b/>
          <w:bCs/>
          <w:sz w:val="20"/>
          <w:szCs w:val="20"/>
          <w:u w:val="single"/>
        </w:rPr>
        <w:t>Součinnost zadavatele</w:t>
      </w:r>
    </w:p>
    <w:p w14:paraId="0963167B" w14:textId="7D336EBD" w:rsidR="00A631AE" w:rsidRPr="00A631AE" w:rsidRDefault="00A029B0" w:rsidP="00A631AE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t xml:space="preserve">V případě požadavku zhotovitele se objednatel </w:t>
      </w:r>
      <w:r w:rsidR="00A631AE" w:rsidRPr="00A631AE">
        <w:t>zavazuje zajistit traktor s plně funkční hydraulikou o průtoku</w:t>
      </w:r>
      <w:r w:rsidR="00F85AE0">
        <w:t xml:space="preserve"> min.</w:t>
      </w:r>
      <w:r w:rsidR="00A631AE" w:rsidRPr="00A631AE">
        <w:t xml:space="preserve"> </w:t>
      </w:r>
      <w:proofErr w:type="gramStart"/>
      <w:r w:rsidR="00A631AE" w:rsidRPr="00A631AE">
        <w:t xml:space="preserve">60 </w:t>
      </w:r>
      <w:r w:rsidR="00A631AE">
        <w:t>–</w:t>
      </w:r>
      <w:r w:rsidR="00A631AE" w:rsidRPr="00A631AE">
        <w:t xml:space="preserve"> 80</w:t>
      </w:r>
      <w:proofErr w:type="gramEnd"/>
      <w:r w:rsidR="00A631AE">
        <w:t xml:space="preserve"> </w:t>
      </w:r>
      <w:r w:rsidR="00A631AE" w:rsidRPr="00A631AE">
        <w:t>l/min</w:t>
      </w:r>
      <w:r w:rsidR="00A631AE">
        <w:t xml:space="preserve"> </w:t>
      </w:r>
      <w:r w:rsidR="00A631AE" w:rsidRPr="00A631AE">
        <w:t xml:space="preserve">a tlaku 180 </w:t>
      </w:r>
      <w:r w:rsidR="00F85AE0" w:rsidRPr="00A631AE">
        <w:t>atmosfér</w:t>
      </w:r>
      <w:r w:rsidR="00A631AE" w:rsidRPr="00A631AE">
        <w:t>, tříbodovým závěsem a brzdami s obsluhou + vlek pro rozvoz kůlů</w:t>
      </w:r>
      <w:r w:rsidR="00A631AE">
        <w:t xml:space="preserve"> </w:t>
      </w:r>
      <w:r w:rsidR="00A631AE" w:rsidRPr="00A631AE">
        <w:t>(pokud v dohodě nebylo stanoveno jinak).</w:t>
      </w:r>
    </w:p>
    <w:p w14:paraId="532DD531" w14:textId="77777777" w:rsidR="00A631AE" w:rsidRPr="00A631AE" w:rsidRDefault="00A631AE" w:rsidP="00A631AE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31AE">
        <w:t>Pro složení zatloukače kůlů z přívěsu a zpětné naložení je třeba zajistit vysokozdvižné zařízení (vysokozdvižný vozík, traktor s čelním nakladačem). Váha stroje 1100 kg.</w:t>
      </w:r>
    </w:p>
    <w:p w14:paraId="2A230AD9" w14:textId="72704F7E" w:rsidR="00A631AE" w:rsidRDefault="00A631AE" w:rsidP="00A631AE">
      <w:pPr>
        <w:pStyle w:val="Odstavecseseznamem"/>
        <w:jc w:val="both"/>
      </w:pPr>
      <w:r w:rsidRPr="00A631AE">
        <w:t>Dopravné bude kalkulováno dle konkrétního místa montáže a cen pohonných hmot v</w:t>
      </w:r>
      <w:r>
        <w:t> </w:t>
      </w:r>
      <w:r w:rsidRPr="00A631AE">
        <w:t>termínu montáže.</w:t>
      </w:r>
    </w:p>
    <w:p w14:paraId="3FF14DDF" w14:textId="77777777" w:rsidR="00A631AE" w:rsidRPr="00A631AE" w:rsidRDefault="00A631AE" w:rsidP="00A631AE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31AE">
        <w:rPr>
          <w:rFonts w:ascii="Verdana" w:hAnsi="Verdana"/>
          <w:sz w:val="20"/>
          <w:szCs w:val="20"/>
        </w:rPr>
        <w:t>V kalkulaci není započítána nakládka kůlů na vozy pro rozvážení na jednotlivé úseky. Při této práci se počítá s využitím klientovy techniky.</w:t>
      </w:r>
    </w:p>
    <w:p w14:paraId="49C89E6F" w14:textId="77777777" w:rsidR="00A631AE" w:rsidRPr="00A631AE" w:rsidRDefault="00A631AE" w:rsidP="00A631AE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31AE">
        <w:rPr>
          <w:rFonts w:ascii="Verdana" w:hAnsi="Verdana"/>
          <w:sz w:val="20"/>
          <w:szCs w:val="20"/>
        </w:rPr>
        <w:t>Před zahájením prací je třeba mít vytyčené hranice pozemku a inženýrské sítě v místech, kde povede oplocení.</w:t>
      </w:r>
    </w:p>
    <w:p w14:paraId="4EAF92CC" w14:textId="5182A3FB" w:rsidR="00A631AE" w:rsidRPr="00A631AE" w:rsidRDefault="00A631AE" w:rsidP="00A631AE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631AE">
        <w:rPr>
          <w:rFonts w:ascii="Verdana" w:hAnsi="Verdana"/>
          <w:sz w:val="20"/>
          <w:szCs w:val="20"/>
        </w:rPr>
        <w:t>Prostor stavby oplocení je třeba před zahájením prací mít vyčištěný a připravený</w:t>
      </w:r>
      <w:r>
        <w:rPr>
          <w:rFonts w:ascii="Verdana" w:hAnsi="Verdana"/>
          <w:sz w:val="20"/>
          <w:szCs w:val="20"/>
        </w:rPr>
        <w:t xml:space="preserve"> </w:t>
      </w:r>
      <w:r w:rsidRPr="00A631AE">
        <w:rPr>
          <w:rFonts w:ascii="Verdana" w:hAnsi="Verdana"/>
          <w:sz w:val="20"/>
          <w:szCs w:val="20"/>
        </w:rPr>
        <w:t xml:space="preserve">pro hladký průběh montáže. Tzn. </w:t>
      </w:r>
      <w:proofErr w:type="spellStart"/>
      <w:r w:rsidRPr="00A631AE">
        <w:rPr>
          <w:rFonts w:ascii="Verdana" w:hAnsi="Verdana"/>
          <w:sz w:val="20"/>
          <w:szCs w:val="20"/>
        </w:rPr>
        <w:t>Vymulčovaný</w:t>
      </w:r>
      <w:proofErr w:type="spellEnd"/>
      <w:r w:rsidRPr="00A631AE">
        <w:rPr>
          <w:rFonts w:ascii="Verdana" w:hAnsi="Verdana"/>
          <w:sz w:val="20"/>
          <w:szCs w:val="20"/>
        </w:rPr>
        <w:t>/posekaný 5 m pruh a vyřezané větve, jiné překážky např. staré oplocení atd.</w:t>
      </w:r>
    </w:p>
    <w:p w14:paraId="6FE01A96" w14:textId="7C7B67DB" w:rsidR="00A631AE" w:rsidRPr="00A631AE" w:rsidRDefault="00A631AE" w:rsidP="00A631AE">
      <w:pPr>
        <w:jc w:val="both"/>
        <w:rPr>
          <w:rFonts w:ascii="Verdana" w:hAnsi="Verdana"/>
          <w:sz w:val="20"/>
          <w:szCs w:val="20"/>
        </w:rPr>
      </w:pPr>
    </w:p>
    <w:p w14:paraId="6A7B63ED" w14:textId="77777777" w:rsidR="00A631AE" w:rsidRDefault="00A631AE" w:rsidP="00A631AE">
      <w:pPr>
        <w:jc w:val="both"/>
        <w:rPr>
          <w:rFonts w:ascii="Verdana" w:hAnsi="Verdana"/>
          <w:sz w:val="20"/>
          <w:szCs w:val="20"/>
        </w:rPr>
      </w:pPr>
    </w:p>
    <w:p w14:paraId="3AA4E00F" w14:textId="77777777" w:rsidR="00A631AE" w:rsidRDefault="00A631AE" w:rsidP="00A631AE">
      <w:pPr>
        <w:jc w:val="both"/>
        <w:rPr>
          <w:rFonts w:ascii="Verdana" w:hAnsi="Verdana"/>
          <w:sz w:val="20"/>
          <w:szCs w:val="20"/>
        </w:rPr>
      </w:pPr>
    </w:p>
    <w:p w14:paraId="0E66685D" w14:textId="77777777" w:rsidR="00A631AE" w:rsidRPr="00A631AE" w:rsidRDefault="00A631AE" w:rsidP="00A631AE">
      <w:pPr>
        <w:jc w:val="both"/>
        <w:rPr>
          <w:rFonts w:ascii="Verdana" w:hAnsi="Verdana"/>
          <w:sz w:val="20"/>
          <w:szCs w:val="20"/>
        </w:rPr>
      </w:pPr>
    </w:p>
    <w:p w14:paraId="2781E702" w14:textId="276D20FB" w:rsidR="00A631AE" w:rsidRPr="00A631AE" w:rsidRDefault="00A631AE" w:rsidP="00A631AE"/>
    <w:sectPr w:rsidR="00A631AE" w:rsidRPr="00A63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63B1E"/>
    <w:multiLevelType w:val="hybridMultilevel"/>
    <w:tmpl w:val="50DC68B8"/>
    <w:lvl w:ilvl="0" w:tplc="CBF4FEB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481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0A5"/>
    <w:rsid w:val="003A7A62"/>
    <w:rsid w:val="007D58B2"/>
    <w:rsid w:val="00A029B0"/>
    <w:rsid w:val="00A631AE"/>
    <w:rsid w:val="00F85AE0"/>
    <w:rsid w:val="00FA60A5"/>
    <w:rsid w:val="00FB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A77F"/>
  <w15:chartTrackingRefBased/>
  <w15:docId w15:val="{37B55502-4B20-44E8-A638-6345A1F45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A60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A60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A60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A60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A60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A60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A60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A60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A60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A60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A60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A60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A60A5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A60A5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A60A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A60A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A60A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A60A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A60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A60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A60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A60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A60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A60A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A60A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A60A5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A60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A60A5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A60A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4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Šlesarik</dc:creator>
  <cp:keywords/>
  <dc:description/>
  <cp:lastModifiedBy>Jiří Šlesarik</cp:lastModifiedBy>
  <cp:revision>4</cp:revision>
  <dcterms:created xsi:type="dcterms:W3CDTF">2025-02-18T05:21:00Z</dcterms:created>
  <dcterms:modified xsi:type="dcterms:W3CDTF">2025-03-10T07:39:00Z</dcterms:modified>
</cp:coreProperties>
</file>